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81"/>
        <w:gridCol w:w="2106"/>
        <w:gridCol w:w="1553"/>
        <w:gridCol w:w="1691"/>
      </w:tblGrid>
      <w:tr w:rsidR="0057748C" w:rsidTr="00B320BA">
        <w:trPr>
          <w:trHeight w:val="1845"/>
        </w:trPr>
        <w:tc>
          <w:tcPr>
            <w:tcW w:w="9031" w:type="dxa"/>
            <w:gridSpan w:val="4"/>
          </w:tcPr>
          <w:p w:rsidR="00800AF0" w:rsidRPr="007F019F" w:rsidRDefault="00800AF0" w:rsidP="00800AF0">
            <w:pPr>
              <w:jc w:val="center"/>
              <w:rPr>
                <w:sz w:val="18"/>
                <w:szCs w:val="18"/>
              </w:rPr>
            </w:pPr>
            <w:r w:rsidRPr="007F019F">
              <w:rPr>
                <w:rFonts w:ascii="Tahoma" w:hAnsi="Tahoma"/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1009650" cy="625242"/>
                  <wp:effectExtent l="0" t="0" r="0" b="381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37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F0" w:rsidRPr="007F019F" w:rsidRDefault="00800AF0" w:rsidP="00800AF0">
            <w:pPr>
              <w:tabs>
                <w:tab w:val="left" w:pos="-284"/>
              </w:tabs>
              <w:jc w:val="center"/>
              <w:rPr>
                <w:rFonts w:eastAsia="Batang"/>
                <w:b/>
                <w:sz w:val="18"/>
                <w:szCs w:val="18"/>
                <w:lang w:val="az-Cyrl-AZ" w:eastAsia="bg-BG"/>
              </w:rPr>
            </w:pPr>
            <w:r w:rsidRPr="007F019F">
              <w:rPr>
                <w:rFonts w:eastAsia="Batang"/>
                <w:b/>
                <w:sz w:val="18"/>
                <w:szCs w:val="18"/>
                <w:lang w:val="az-Cyrl-AZ" w:eastAsia="bg-BG"/>
              </w:rPr>
              <w:t xml:space="preserve">ОБЩИНА ПЛОВДИВ – РАЙОН </w:t>
            </w:r>
            <w:r w:rsidRPr="007F019F">
              <w:rPr>
                <w:rFonts w:eastAsia="Batang"/>
                <w:b/>
                <w:sz w:val="18"/>
                <w:szCs w:val="18"/>
                <w:lang w:eastAsia="bg-BG"/>
              </w:rPr>
              <w:t>„</w:t>
            </w:r>
            <w:r w:rsidRPr="007F019F">
              <w:rPr>
                <w:rFonts w:eastAsia="Batang"/>
                <w:b/>
                <w:sz w:val="18"/>
                <w:szCs w:val="18"/>
                <w:lang w:val="az-Cyrl-AZ" w:eastAsia="bg-BG"/>
              </w:rPr>
              <w:t>СЕВЕРЕН”</w:t>
            </w:r>
          </w:p>
          <w:p w:rsidR="00800AF0" w:rsidRPr="007F019F" w:rsidRDefault="00800AF0" w:rsidP="00800AF0">
            <w:pPr>
              <w:pBdr>
                <w:top w:val="single" w:sz="4" w:space="1" w:color="auto"/>
              </w:pBdr>
              <w:tabs>
                <w:tab w:val="left" w:pos="180"/>
              </w:tabs>
              <w:jc w:val="center"/>
              <w:rPr>
                <w:rFonts w:eastAsia="Times New Roman"/>
                <w:sz w:val="18"/>
                <w:szCs w:val="18"/>
                <w:lang w:val="az-Cyrl-AZ" w:eastAsia="bg-BG"/>
              </w:rPr>
            </w:pP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гр. Пловдив, 4000, бул. </w:t>
            </w:r>
            <w:r w:rsidRPr="007F019F">
              <w:rPr>
                <w:rFonts w:eastAsia="Times New Roman"/>
                <w:sz w:val="18"/>
                <w:szCs w:val="18"/>
                <w:lang w:eastAsia="bg-BG"/>
              </w:rPr>
              <w:t>„</w:t>
            </w: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Цар Борис </w:t>
            </w:r>
            <w:r w:rsidRPr="007F019F">
              <w:rPr>
                <w:rFonts w:eastAsia="Times New Roman"/>
                <w:sz w:val="18"/>
                <w:szCs w:val="18"/>
                <w:lang w:val="en-US" w:eastAsia="bg-BG"/>
              </w:rPr>
              <w:t xml:space="preserve">III </w:t>
            </w: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Обединител” </w:t>
            </w:r>
            <w:r w:rsidRPr="007F019F">
              <w:rPr>
                <w:rFonts w:eastAsia="Times New Roman"/>
                <w:sz w:val="18"/>
                <w:szCs w:val="18"/>
                <w:lang w:eastAsia="bg-BG"/>
              </w:rPr>
              <w:t>№ 22</w:t>
            </w: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А, тел: (032) 901 160, (032) 959 004, факс: (032) 901 161, </w:t>
            </w:r>
            <w:r w:rsidRPr="007F019F">
              <w:rPr>
                <w:rFonts w:eastAsia="Times New Roman"/>
                <w:sz w:val="18"/>
                <w:szCs w:val="18"/>
                <w:lang w:val="en-US" w:eastAsia="bg-BG"/>
              </w:rPr>
              <w:t xml:space="preserve">www.severen.bg,  e-mail: </w:t>
            </w:r>
            <w:hyperlink r:id="rId7" w:history="1">
              <w:r w:rsidRPr="007F019F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bg-BG"/>
                </w:rPr>
                <w:t>info@severen.bg</w:t>
              </w:r>
            </w:hyperlink>
          </w:p>
          <w:p w:rsidR="00800AF0" w:rsidRPr="00800AF0" w:rsidRDefault="00800AF0" w:rsidP="00866CE4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7F019F">
              <w:rPr>
                <w:b/>
                <w:sz w:val="18"/>
                <w:szCs w:val="18"/>
              </w:rPr>
              <w:t>ОБЯВА</w:t>
            </w:r>
            <w:r w:rsidR="00866CE4">
              <w:rPr>
                <w:b/>
                <w:sz w:val="18"/>
                <w:szCs w:val="18"/>
              </w:rPr>
              <w:t>:</w:t>
            </w:r>
            <w:r w:rsidRPr="007F019F">
              <w:rPr>
                <w:b/>
                <w:sz w:val="18"/>
                <w:szCs w:val="18"/>
              </w:rPr>
              <w:t xml:space="preserve"> </w:t>
            </w:r>
            <w:r w:rsidR="00866CE4">
              <w:rPr>
                <w:b/>
                <w:sz w:val="18"/>
                <w:szCs w:val="18"/>
              </w:rPr>
              <w:t>Публичен т</w:t>
            </w:r>
            <w:r w:rsidRPr="007F019F">
              <w:rPr>
                <w:b/>
                <w:sz w:val="18"/>
                <w:szCs w:val="18"/>
              </w:rPr>
              <w:t xml:space="preserve">ърг с явно наддаване за </w:t>
            </w:r>
            <w:r w:rsidR="00866CE4" w:rsidRPr="00866CE4">
              <w:rPr>
                <w:b/>
                <w:sz w:val="18"/>
                <w:szCs w:val="18"/>
              </w:rPr>
              <w:t>недвижим имот - публична общинска собственост</w:t>
            </w:r>
            <w:r w:rsidRPr="007F019F">
              <w:rPr>
                <w:b/>
                <w:sz w:val="18"/>
                <w:szCs w:val="18"/>
              </w:rPr>
              <w:t>:</w:t>
            </w:r>
          </w:p>
        </w:tc>
      </w:tr>
      <w:tr w:rsidR="0057748C" w:rsidRPr="007F019F" w:rsidTr="001B49CE">
        <w:trPr>
          <w:trHeight w:val="412"/>
        </w:trPr>
        <w:tc>
          <w:tcPr>
            <w:tcW w:w="3681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ОБЕКТ</w:t>
            </w:r>
          </w:p>
        </w:tc>
        <w:tc>
          <w:tcPr>
            <w:tcW w:w="2106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Начален минимален размер наем с ДДС</w:t>
            </w:r>
          </w:p>
        </w:tc>
        <w:tc>
          <w:tcPr>
            <w:tcW w:w="1553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Стъпка на наддаване</w:t>
            </w:r>
          </w:p>
        </w:tc>
        <w:tc>
          <w:tcPr>
            <w:tcW w:w="1691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Депозитна вноска</w:t>
            </w:r>
          </w:p>
        </w:tc>
      </w:tr>
      <w:tr w:rsidR="0057748C" w:rsidRPr="001D1B7D" w:rsidTr="001B49CE">
        <w:trPr>
          <w:trHeight w:val="2121"/>
        </w:trPr>
        <w:tc>
          <w:tcPr>
            <w:tcW w:w="3681" w:type="dxa"/>
          </w:tcPr>
          <w:p w:rsidR="0057748C" w:rsidRPr="001D1B7D" w:rsidRDefault="00866CE4" w:rsidP="00EC5720">
            <w:pPr>
              <w:ind w:firstLine="426"/>
              <w:jc w:val="both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</w:t>
            </w:r>
            <w:r w:rsidRPr="00866CE4">
              <w:rPr>
                <w:rFonts w:eastAsia="Times New Roman"/>
                <w:sz w:val="16"/>
                <w:szCs w:val="16"/>
              </w:rPr>
              <w:t xml:space="preserve">едвижим имот - публична общинска собственост, терен с идентификатор 56784.503.39, попадащ в улична регулация, находящ се в </w:t>
            </w:r>
            <w:r>
              <w:rPr>
                <w:rFonts w:eastAsia="Times New Roman"/>
                <w:sz w:val="16"/>
                <w:szCs w:val="16"/>
              </w:rPr>
              <w:t xml:space="preserve">                 </w:t>
            </w:r>
            <w:r w:rsidRPr="00866CE4">
              <w:rPr>
                <w:rFonts w:eastAsia="Times New Roman"/>
                <w:sz w:val="16"/>
                <w:szCs w:val="16"/>
              </w:rPr>
              <w:t>гр. Пловдив, район „Северен”, северно от УПИ</w:t>
            </w:r>
            <w:r w:rsidR="00EC5720">
              <w:rPr>
                <w:rFonts w:eastAsia="Times New Roman"/>
                <w:sz w:val="16"/>
                <w:szCs w:val="16"/>
              </w:rPr>
              <w:t>-</w:t>
            </w:r>
            <w:r w:rsidRPr="00866CE4">
              <w:rPr>
                <w:rFonts w:eastAsia="Times New Roman"/>
                <w:sz w:val="16"/>
                <w:szCs w:val="16"/>
              </w:rPr>
              <w:t xml:space="preserve">I-503.38, жилищно застрояване, от кв. 17 – нов по регулационния план на кв. „Захарна фабрика” и „Тодор </w:t>
            </w:r>
            <w:proofErr w:type="spellStart"/>
            <w:r w:rsidRPr="00866CE4">
              <w:rPr>
                <w:rFonts w:eastAsia="Times New Roman"/>
                <w:sz w:val="16"/>
                <w:szCs w:val="16"/>
              </w:rPr>
              <w:t>Каблешков</w:t>
            </w:r>
            <w:proofErr w:type="spellEnd"/>
            <w:r w:rsidRPr="00866CE4">
              <w:rPr>
                <w:rFonts w:eastAsia="Times New Roman"/>
                <w:sz w:val="16"/>
                <w:szCs w:val="16"/>
              </w:rPr>
              <w:t>”,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866CE4">
              <w:rPr>
                <w:rFonts w:eastAsia="Times New Roman"/>
                <w:sz w:val="16"/>
                <w:szCs w:val="16"/>
              </w:rPr>
              <w:t xml:space="preserve">ул. „Напредък”, срещу КАТ, площ 2810 кв. м., без акт за собственост – в улична регулация, включен в Годишната програма на Община Пловдив за управление и разпореждане с имоти общинска собственост за 2022 г., приета с Решение № 46  на Общински съвет, взето с Протокол № 4 от 24.02.2022 г., Раздел ІІ.1.2.2, т. 4 – нежилищни имоти, предоставени за управление на район „Северен”, по смисъла на чл. 8, ал. 5 от ЗОС, </w:t>
            </w:r>
            <w:r w:rsidRPr="00866CE4">
              <w:rPr>
                <w:rFonts w:eastAsia="Times New Roman"/>
                <w:b/>
                <w:sz w:val="16"/>
                <w:szCs w:val="16"/>
              </w:rPr>
              <w:t xml:space="preserve">под № 4.24 </w:t>
            </w:r>
            <w:r w:rsidRPr="00866CE4">
              <w:rPr>
                <w:rFonts w:eastAsia="Times New Roman"/>
                <w:sz w:val="16"/>
                <w:szCs w:val="16"/>
              </w:rPr>
              <w:t>и Решение № 309 на Общински съвет, взето с Протокол № 14 от 21.07.2022 г.</w:t>
            </w:r>
            <w:r w:rsidR="0051463C">
              <w:rPr>
                <w:rFonts w:eastAsia="Times New Roman"/>
                <w:sz w:val="16"/>
                <w:szCs w:val="16"/>
              </w:rPr>
              <w:t>, с предназначение на имота предмет на договора</w:t>
            </w:r>
            <w:r>
              <w:rPr>
                <w:rFonts w:eastAsia="Times New Roman"/>
                <w:sz w:val="16"/>
                <w:szCs w:val="16"/>
              </w:rPr>
              <w:t xml:space="preserve"> -</w:t>
            </w:r>
            <w:r w:rsidR="00800AF0" w:rsidRPr="001D1B7D">
              <w:rPr>
                <w:sz w:val="16"/>
                <w:szCs w:val="16"/>
              </w:rPr>
              <w:t xml:space="preserve"> </w:t>
            </w:r>
            <w:r w:rsidR="00800AF0" w:rsidRPr="001D1B7D">
              <w:rPr>
                <w:b/>
                <w:sz w:val="16"/>
                <w:szCs w:val="16"/>
              </w:rPr>
              <w:t>за паркинг</w:t>
            </w:r>
            <w:r w:rsidR="00800AF0" w:rsidRPr="001D1B7D">
              <w:rPr>
                <w:sz w:val="16"/>
                <w:szCs w:val="16"/>
              </w:rPr>
              <w:t>.</w:t>
            </w:r>
          </w:p>
        </w:tc>
        <w:tc>
          <w:tcPr>
            <w:tcW w:w="2106" w:type="dxa"/>
          </w:tcPr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57748C" w:rsidRPr="001D1B7D" w:rsidRDefault="005A5356" w:rsidP="00866CE4">
            <w:pPr>
              <w:jc w:val="center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Терен с обща площ </w:t>
            </w:r>
            <w:r w:rsidR="001B49CE" w:rsidRPr="001D1B7D">
              <w:rPr>
                <w:sz w:val="16"/>
                <w:szCs w:val="16"/>
              </w:rPr>
              <w:t xml:space="preserve">2810 </w:t>
            </w:r>
            <w:r w:rsidRPr="001D1B7D">
              <w:rPr>
                <w:sz w:val="16"/>
                <w:szCs w:val="16"/>
              </w:rPr>
              <w:t xml:space="preserve">кв. м. – </w:t>
            </w:r>
            <w:r w:rsidR="001B49CE" w:rsidRPr="001D1B7D">
              <w:rPr>
                <w:sz w:val="16"/>
                <w:szCs w:val="16"/>
              </w:rPr>
              <w:t xml:space="preserve">1686 </w:t>
            </w:r>
            <w:r w:rsidRPr="001D1B7D">
              <w:rPr>
                <w:sz w:val="16"/>
                <w:szCs w:val="16"/>
              </w:rPr>
              <w:t xml:space="preserve"> лв.</w:t>
            </w:r>
          </w:p>
        </w:tc>
        <w:tc>
          <w:tcPr>
            <w:tcW w:w="1553" w:type="dxa"/>
          </w:tcPr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57748C" w:rsidRPr="001D1B7D" w:rsidRDefault="005A5356" w:rsidP="00866CE4">
            <w:pPr>
              <w:jc w:val="center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>10</w:t>
            </w:r>
            <w:r w:rsidR="00866CE4">
              <w:rPr>
                <w:sz w:val="16"/>
                <w:szCs w:val="16"/>
              </w:rPr>
              <w:t xml:space="preserve"> </w:t>
            </w:r>
            <w:r w:rsidRPr="001D1B7D">
              <w:rPr>
                <w:sz w:val="16"/>
                <w:szCs w:val="16"/>
              </w:rPr>
              <w:t>% от началната цена</w:t>
            </w:r>
            <w:r w:rsidR="00866CE4">
              <w:rPr>
                <w:sz w:val="16"/>
                <w:szCs w:val="16"/>
              </w:rPr>
              <w:t>.</w:t>
            </w:r>
          </w:p>
        </w:tc>
        <w:tc>
          <w:tcPr>
            <w:tcW w:w="1691" w:type="dxa"/>
          </w:tcPr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57748C" w:rsidRPr="001D1B7D" w:rsidRDefault="005A5356" w:rsidP="00866CE4">
            <w:pPr>
              <w:jc w:val="center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>2</w:t>
            </w:r>
            <w:r w:rsidR="00866CE4">
              <w:rPr>
                <w:sz w:val="16"/>
                <w:szCs w:val="16"/>
              </w:rPr>
              <w:t xml:space="preserve"> </w:t>
            </w:r>
            <w:r w:rsidR="001B49CE" w:rsidRPr="001D1B7D">
              <w:rPr>
                <w:sz w:val="16"/>
                <w:szCs w:val="16"/>
              </w:rPr>
              <w:t>0</w:t>
            </w:r>
            <w:r w:rsidRPr="001D1B7D">
              <w:rPr>
                <w:sz w:val="16"/>
                <w:szCs w:val="16"/>
              </w:rPr>
              <w:t>00 лв. с ДДС</w:t>
            </w:r>
            <w:r w:rsidR="00866CE4">
              <w:rPr>
                <w:sz w:val="16"/>
                <w:szCs w:val="16"/>
              </w:rPr>
              <w:t>.</w:t>
            </w:r>
          </w:p>
        </w:tc>
      </w:tr>
      <w:tr w:rsidR="0057748C" w:rsidRPr="001D1B7D" w:rsidTr="00B320BA">
        <w:trPr>
          <w:trHeight w:val="1734"/>
        </w:trPr>
        <w:tc>
          <w:tcPr>
            <w:tcW w:w="9031" w:type="dxa"/>
            <w:gridSpan w:val="4"/>
          </w:tcPr>
          <w:p w:rsidR="0057748C" w:rsidRPr="001D1B7D" w:rsidRDefault="005A5356" w:rsidP="0051463C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Внасяне на депозит и закупуване на тръжна документация: </w:t>
            </w:r>
          </w:p>
          <w:p w:rsidR="005A5356" w:rsidRPr="00EC5720" w:rsidRDefault="005A5356" w:rsidP="0051463C">
            <w:pPr>
              <w:pStyle w:val="a4"/>
              <w:numPr>
                <w:ilvl w:val="1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Таксата за тръжните книжа </w:t>
            </w:r>
            <w:r w:rsidRPr="00EC5720">
              <w:rPr>
                <w:sz w:val="16"/>
                <w:szCs w:val="16"/>
              </w:rPr>
              <w:t xml:space="preserve">е </w:t>
            </w:r>
            <w:r w:rsidR="0051463C" w:rsidRPr="00EC5720">
              <w:rPr>
                <w:b/>
                <w:sz w:val="16"/>
                <w:szCs w:val="16"/>
              </w:rPr>
              <w:t>5</w:t>
            </w:r>
            <w:r w:rsidRPr="00EC5720">
              <w:rPr>
                <w:b/>
                <w:sz w:val="16"/>
                <w:szCs w:val="16"/>
              </w:rPr>
              <w:t>00 лв. с ДДС</w:t>
            </w:r>
            <w:r w:rsidRPr="00EC5720">
              <w:rPr>
                <w:sz w:val="16"/>
                <w:szCs w:val="16"/>
              </w:rPr>
              <w:t xml:space="preserve"> и се закупуват от касата на район „Северен</w:t>
            </w:r>
            <w:r w:rsidR="0051463C" w:rsidRPr="00EC5720">
              <w:rPr>
                <w:sz w:val="16"/>
                <w:szCs w:val="16"/>
              </w:rPr>
              <w:t>”</w:t>
            </w:r>
            <w:r w:rsidRPr="00EC5720">
              <w:rPr>
                <w:sz w:val="16"/>
                <w:szCs w:val="16"/>
              </w:rPr>
              <w:t xml:space="preserve">, бул. „Цар Борис </w:t>
            </w:r>
            <w:r w:rsidRPr="00EC5720">
              <w:rPr>
                <w:sz w:val="16"/>
                <w:szCs w:val="16"/>
                <w:lang w:val="en-US"/>
              </w:rPr>
              <w:t>III</w:t>
            </w:r>
            <w:r w:rsidRPr="00EC5720">
              <w:rPr>
                <w:sz w:val="16"/>
                <w:szCs w:val="16"/>
              </w:rPr>
              <w:t xml:space="preserve"> Обединител</w:t>
            </w:r>
            <w:r w:rsidR="0051463C" w:rsidRPr="00EC5720">
              <w:rPr>
                <w:sz w:val="16"/>
                <w:szCs w:val="16"/>
              </w:rPr>
              <w:t>”</w:t>
            </w:r>
            <w:r w:rsidRPr="00EC5720">
              <w:rPr>
                <w:sz w:val="16"/>
                <w:szCs w:val="16"/>
              </w:rPr>
              <w:t xml:space="preserve"> №</w:t>
            </w:r>
            <w:r w:rsidR="0051463C" w:rsidRPr="00EC5720">
              <w:rPr>
                <w:sz w:val="16"/>
                <w:szCs w:val="16"/>
              </w:rPr>
              <w:t xml:space="preserve"> </w:t>
            </w:r>
            <w:r w:rsidRPr="00EC5720">
              <w:rPr>
                <w:sz w:val="16"/>
                <w:szCs w:val="16"/>
              </w:rPr>
              <w:t xml:space="preserve">22А, стая № </w:t>
            </w:r>
            <w:r w:rsidR="0051463C" w:rsidRPr="00EC5720">
              <w:rPr>
                <w:sz w:val="16"/>
                <w:szCs w:val="16"/>
              </w:rPr>
              <w:t>12</w:t>
            </w:r>
            <w:r w:rsidRPr="00EC5720">
              <w:rPr>
                <w:sz w:val="16"/>
                <w:szCs w:val="16"/>
              </w:rPr>
              <w:t xml:space="preserve"> до 16:</w:t>
            </w:r>
            <w:r w:rsidR="0051463C" w:rsidRPr="00EC5720">
              <w:rPr>
                <w:sz w:val="16"/>
                <w:szCs w:val="16"/>
              </w:rPr>
              <w:t>0</w:t>
            </w:r>
            <w:r w:rsidRPr="00EC5720">
              <w:rPr>
                <w:sz w:val="16"/>
                <w:szCs w:val="16"/>
              </w:rPr>
              <w:t xml:space="preserve">0 часа на </w:t>
            </w:r>
            <w:r w:rsidR="00EC5720" w:rsidRPr="00EC5720">
              <w:rPr>
                <w:sz w:val="16"/>
                <w:szCs w:val="16"/>
              </w:rPr>
              <w:t xml:space="preserve">09.11.2022 </w:t>
            </w:r>
            <w:r w:rsidRPr="00EC5720">
              <w:rPr>
                <w:sz w:val="16"/>
                <w:szCs w:val="16"/>
              </w:rPr>
              <w:t xml:space="preserve">г. </w:t>
            </w:r>
          </w:p>
          <w:p w:rsidR="005A5356" w:rsidRPr="00EC5720" w:rsidRDefault="005A5356" w:rsidP="0051463C">
            <w:pPr>
              <w:pStyle w:val="a4"/>
              <w:numPr>
                <w:ilvl w:val="1"/>
                <w:numId w:val="3"/>
              </w:numPr>
              <w:jc w:val="both"/>
              <w:rPr>
                <w:sz w:val="16"/>
                <w:szCs w:val="16"/>
              </w:rPr>
            </w:pPr>
            <w:r w:rsidRPr="00EC5720">
              <w:rPr>
                <w:sz w:val="16"/>
                <w:szCs w:val="16"/>
              </w:rPr>
              <w:t>Деп</w:t>
            </w:r>
            <w:r w:rsidR="0051463C" w:rsidRPr="00EC5720">
              <w:rPr>
                <w:sz w:val="16"/>
                <w:szCs w:val="16"/>
              </w:rPr>
              <w:t>озит за участие се внася до 16:0</w:t>
            </w:r>
            <w:r w:rsidRPr="00EC5720">
              <w:rPr>
                <w:sz w:val="16"/>
                <w:szCs w:val="16"/>
              </w:rPr>
              <w:t xml:space="preserve">0 часа на </w:t>
            </w:r>
            <w:r w:rsidR="00EC5720" w:rsidRPr="00EC5720">
              <w:rPr>
                <w:sz w:val="16"/>
                <w:szCs w:val="16"/>
              </w:rPr>
              <w:t xml:space="preserve">09.11.2022 </w:t>
            </w:r>
            <w:r w:rsidRPr="00EC5720">
              <w:rPr>
                <w:sz w:val="16"/>
                <w:szCs w:val="16"/>
              </w:rPr>
              <w:t>г.</w:t>
            </w:r>
          </w:p>
          <w:p w:rsidR="005A5356" w:rsidRPr="001D1B7D" w:rsidRDefault="005A5356" w:rsidP="0051463C">
            <w:pPr>
              <w:pStyle w:val="a4"/>
              <w:numPr>
                <w:ilvl w:val="1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>Подаване на тръжните документи става в деловодството на район „Северен</w:t>
            </w:r>
            <w:r w:rsidR="0051463C">
              <w:rPr>
                <w:sz w:val="16"/>
                <w:szCs w:val="16"/>
              </w:rPr>
              <w:t>”</w:t>
            </w:r>
            <w:r w:rsidRPr="001D1B7D">
              <w:rPr>
                <w:sz w:val="16"/>
                <w:szCs w:val="16"/>
              </w:rPr>
              <w:t xml:space="preserve">, стая № </w:t>
            </w:r>
            <w:r w:rsidR="0051463C">
              <w:rPr>
                <w:sz w:val="16"/>
                <w:szCs w:val="16"/>
              </w:rPr>
              <w:t>13</w:t>
            </w:r>
            <w:r w:rsidRPr="001D1B7D">
              <w:rPr>
                <w:sz w:val="16"/>
                <w:szCs w:val="16"/>
              </w:rPr>
              <w:t xml:space="preserve"> от 8:30 часа до 16:</w:t>
            </w:r>
            <w:r w:rsidR="0051463C">
              <w:rPr>
                <w:sz w:val="16"/>
                <w:szCs w:val="16"/>
              </w:rPr>
              <w:t>00</w:t>
            </w:r>
            <w:r w:rsidRPr="001D1B7D">
              <w:rPr>
                <w:sz w:val="16"/>
                <w:szCs w:val="16"/>
              </w:rPr>
              <w:t xml:space="preserve"> часа </w:t>
            </w:r>
            <w:r w:rsidR="0051463C">
              <w:rPr>
                <w:sz w:val="16"/>
                <w:szCs w:val="16"/>
              </w:rPr>
              <w:t>на</w:t>
            </w:r>
            <w:r w:rsidRPr="001D1B7D">
              <w:rPr>
                <w:sz w:val="16"/>
                <w:szCs w:val="16"/>
              </w:rPr>
              <w:t xml:space="preserve"> </w:t>
            </w:r>
            <w:r w:rsidR="00EC5720" w:rsidRPr="00EC5720">
              <w:rPr>
                <w:sz w:val="16"/>
                <w:szCs w:val="16"/>
              </w:rPr>
              <w:t xml:space="preserve">09.11.2022 </w:t>
            </w:r>
            <w:r w:rsidRPr="00EC5720">
              <w:rPr>
                <w:sz w:val="16"/>
                <w:szCs w:val="16"/>
              </w:rPr>
              <w:t>г.</w:t>
            </w:r>
            <w:r w:rsidRPr="001D1B7D">
              <w:rPr>
                <w:sz w:val="16"/>
                <w:szCs w:val="16"/>
              </w:rPr>
              <w:t xml:space="preserve"> </w:t>
            </w:r>
          </w:p>
          <w:p w:rsidR="005A5356" w:rsidRPr="001D1B7D" w:rsidRDefault="005A5356" w:rsidP="0051463C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Провеждане на търга: Търгът ще се проведе на </w:t>
            </w:r>
            <w:r w:rsidR="00EC5720" w:rsidRPr="00EC5720">
              <w:rPr>
                <w:b/>
                <w:sz w:val="16"/>
                <w:szCs w:val="16"/>
              </w:rPr>
              <w:t xml:space="preserve">10.11.2022 </w:t>
            </w:r>
            <w:r w:rsidRPr="00EC5720">
              <w:rPr>
                <w:b/>
                <w:sz w:val="16"/>
                <w:szCs w:val="16"/>
              </w:rPr>
              <w:t>г. от 1</w:t>
            </w:r>
            <w:r w:rsidR="00EC5720" w:rsidRPr="00EC5720">
              <w:rPr>
                <w:b/>
                <w:sz w:val="16"/>
                <w:szCs w:val="16"/>
              </w:rPr>
              <w:t>5</w:t>
            </w:r>
            <w:r w:rsidRPr="00EC5720">
              <w:rPr>
                <w:b/>
                <w:sz w:val="16"/>
                <w:szCs w:val="16"/>
              </w:rPr>
              <w:t>:00</w:t>
            </w:r>
            <w:r w:rsidRPr="00EC5720">
              <w:rPr>
                <w:sz w:val="16"/>
                <w:szCs w:val="16"/>
              </w:rPr>
              <w:t xml:space="preserve"> часа в заседателната зала /</w:t>
            </w:r>
            <w:r w:rsidR="00EC5720" w:rsidRPr="00EC5720">
              <w:rPr>
                <w:sz w:val="16"/>
                <w:szCs w:val="16"/>
              </w:rPr>
              <w:t xml:space="preserve"> </w:t>
            </w:r>
            <w:r w:rsidRPr="00EC5720">
              <w:rPr>
                <w:sz w:val="16"/>
                <w:szCs w:val="16"/>
              </w:rPr>
              <w:t>стая № 22</w:t>
            </w:r>
            <w:r w:rsidR="00EC5720" w:rsidRPr="00EC5720">
              <w:rPr>
                <w:sz w:val="16"/>
                <w:szCs w:val="16"/>
              </w:rPr>
              <w:t xml:space="preserve"> </w:t>
            </w:r>
            <w:r w:rsidRPr="00EC5720">
              <w:rPr>
                <w:sz w:val="16"/>
                <w:szCs w:val="16"/>
              </w:rPr>
              <w:t>/ на район „Северен</w:t>
            </w:r>
            <w:r w:rsidR="0051463C" w:rsidRPr="00EC5720">
              <w:rPr>
                <w:sz w:val="16"/>
                <w:szCs w:val="16"/>
              </w:rPr>
              <w:t>”, находящ се на адрес:</w:t>
            </w:r>
            <w:r w:rsidRPr="00EC5720">
              <w:rPr>
                <w:sz w:val="16"/>
                <w:szCs w:val="16"/>
              </w:rPr>
              <w:t xml:space="preserve"> бул. „Цар Борис </w:t>
            </w:r>
            <w:r w:rsidRPr="00EC5720">
              <w:rPr>
                <w:sz w:val="16"/>
                <w:szCs w:val="16"/>
                <w:lang w:val="en-US"/>
              </w:rPr>
              <w:t>III</w:t>
            </w:r>
            <w:r w:rsidRPr="00EC5720">
              <w:rPr>
                <w:sz w:val="16"/>
                <w:szCs w:val="16"/>
              </w:rPr>
              <w:t xml:space="preserve"> Обединител</w:t>
            </w:r>
            <w:r w:rsidR="0051463C" w:rsidRPr="00EC5720">
              <w:rPr>
                <w:sz w:val="16"/>
                <w:szCs w:val="16"/>
              </w:rPr>
              <w:t>”</w:t>
            </w:r>
            <w:r w:rsidRPr="00EC5720">
              <w:rPr>
                <w:sz w:val="16"/>
                <w:szCs w:val="16"/>
              </w:rPr>
              <w:t xml:space="preserve"> №</w:t>
            </w:r>
            <w:r w:rsidR="0051463C">
              <w:rPr>
                <w:sz w:val="16"/>
                <w:szCs w:val="16"/>
              </w:rPr>
              <w:t xml:space="preserve"> </w:t>
            </w:r>
            <w:r w:rsidRPr="001D1B7D">
              <w:rPr>
                <w:sz w:val="16"/>
                <w:szCs w:val="16"/>
              </w:rPr>
              <w:t>22А.</w:t>
            </w:r>
          </w:p>
          <w:p w:rsidR="005A5356" w:rsidRPr="001D1B7D" w:rsidRDefault="005A5356" w:rsidP="0051463C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>Срок на договор за наем: 5 години от датата на подписване на договора</w:t>
            </w:r>
            <w:r w:rsidR="0051463C">
              <w:rPr>
                <w:sz w:val="16"/>
                <w:szCs w:val="16"/>
              </w:rPr>
              <w:t>.</w:t>
            </w:r>
          </w:p>
        </w:tc>
      </w:tr>
    </w:tbl>
    <w:p w:rsidR="005A5356" w:rsidRPr="001D1B7D" w:rsidRDefault="005A5356">
      <w:pPr>
        <w:rPr>
          <w:sz w:val="16"/>
          <w:szCs w:val="16"/>
        </w:rPr>
      </w:pPr>
    </w:p>
    <w:p w:rsidR="00661BB5" w:rsidRPr="00EC5720" w:rsidRDefault="005A5356" w:rsidP="005A5356">
      <w:pPr>
        <w:rPr>
          <w:b/>
          <w:sz w:val="16"/>
          <w:szCs w:val="16"/>
          <w:u w:val="single"/>
        </w:rPr>
      </w:pPr>
      <w:r w:rsidRPr="00EC5720">
        <w:rPr>
          <w:b/>
          <w:sz w:val="16"/>
          <w:szCs w:val="16"/>
          <w:u w:val="single"/>
        </w:rPr>
        <w:t xml:space="preserve">Да се публикува на </w:t>
      </w:r>
      <w:r w:rsidR="00EC5720" w:rsidRPr="00EC5720">
        <w:rPr>
          <w:b/>
          <w:sz w:val="16"/>
          <w:szCs w:val="16"/>
          <w:u w:val="single"/>
        </w:rPr>
        <w:t xml:space="preserve">26.10.2022 </w:t>
      </w:r>
      <w:r w:rsidR="007F019F" w:rsidRPr="00EC5720">
        <w:rPr>
          <w:b/>
          <w:sz w:val="16"/>
          <w:szCs w:val="16"/>
          <w:u w:val="single"/>
        </w:rPr>
        <w:t>г.</w:t>
      </w:r>
      <w:bookmarkStart w:id="0" w:name="_GoBack"/>
      <w:bookmarkEnd w:id="0"/>
    </w:p>
    <w:sectPr w:rsidR="00661BB5" w:rsidRPr="00EC5720" w:rsidSect="00F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00B"/>
    <w:multiLevelType w:val="hybridMultilevel"/>
    <w:tmpl w:val="ACD05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04"/>
    <w:multiLevelType w:val="hybridMultilevel"/>
    <w:tmpl w:val="44AAA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C34"/>
    <w:multiLevelType w:val="multilevel"/>
    <w:tmpl w:val="340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7748C"/>
    <w:rsid w:val="00156EDB"/>
    <w:rsid w:val="001B49CE"/>
    <w:rsid w:val="001D1B7D"/>
    <w:rsid w:val="0051463C"/>
    <w:rsid w:val="0057748C"/>
    <w:rsid w:val="005A5356"/>
    <w:rsid w:val="005B1567"/>
    <w:rsid w:val="00661BB5"/>
    <w:rsid w:val="007F019F"/>
    <w:rsid w:val="00800AF0"/>
    <w:rsid w:val="00866CE4"/>
    <w:rsid w:val="00B320BA"/>
    <w:rsid w:val="00EC5720"/>
    <w:rsid w:val="00FB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F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ver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AE9C-42CA-4684-9D85-2F3FD0BE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2021-01-29T09:04:00Z</cp:lastPrinted>
  <dcterms:created xsi:type="dcterms:W3CDTF">2022-10-12T10:54:00Z</dcterms:created>
  <dcterms:modified xsi:type="dcterms:W3CDTF">2022-10-12T10:54:00Z</dcterms:modified>
</cp:coreProperties>
</file>